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A361" w14:textId="70F781D3" w:rsidR="00301B38" w:rsidRPr="00B31ABB" w:rsidRDefault="00301B38" w:rsidP="0015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ANEXO</w:t>
      </w:r>
      <w:r w:rsidR="004C6622"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II</w:t>
      </w:r>
    </w:p>
    <w:p w14:paraId="4CF5C370" w14:textId="6AEC6F23" w:rsidR="00301B38" w:rsidRPr="00B31ABB" w:rsidRDefault="00301B38" w:rsidP="0015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REQUISITOS</w:t>
      </w:r>
      <w:r w:rsidR="004C6622"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MÍNIMOS</w:t>
      </w:r>
      <w:r w:rsidR="004C6622"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CRONOGRAMA</w:t>
      </w:r>
      <w:r w:rsidR="004C6622"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B31AB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FÍSICO-FINANCEIRO</w:t>
      </w:r>
      <w:r w:rsidR="00A0788F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e orçamento</w:t>
      </w:r>
    </w:p>
    <w:p w14:paraId="0B577BA1" w14:textId="71A31397" w:rsidR="00301B38" w:rsidRPr="00B31ABB" w:rsidRDefault="00301B38" w:rsidP="00566C0D">
      <w:pPr>
        <w:pStyle w:val="NormalPlano"/>
      </w:pPr>
    </w:p>
    <w:p w14:paraId="5A9FE718" w14:textId="0467469B" w:rsidR="00541313" w:rsidRPr="00B31ABB" w:rsidRDefault="00301B38" w:rsidP="00566C0D">
      <w:pPr>
        <w:pStyle w:val="Ttulo1"/>
      </w:pPr>
      <w:r w:rsidRPr="00B31ABB">
        <w:t>O</w:t>
      </w:r>
      <w:r w:rsidR="004C6622" w:rsidRPr="00B31ABB">
        <w:t xml:space="preserve"> </w:t>
      </w:r>
      <w:r w:rsidRPr="00B31ABB">
        <w:t>CRONOGRAMA</w:t>
      </w:r>
      <w:r w:rsidR="004C6622" w:rsidRPr="00B31ABB">
        <w:t xml:space="preserve"> </w:t>
      </w:r>
      <w:r w:rsidRPr="00B31ABB">
        <w:t>FÍSICO-FINANCEIRO</w:t>
      </w:r>
      <w:r w:rsidR="004C6622" w:rsidRPr="00B31ABB">
        <w:t xml:space="preserve"> </w:t>
      </w:r>
      <w:r w:rsidRPr="00B31ABB">
        <w:t>DEVERÁ</w:t>
      </w:r>
      <w:r w:rsidR="004C6622" w:rsidRPr="00B31ABB">
        <w:t xml:space="preserve"> </w:t>
      </w:r>
      <w:r w:rsidRPr="00B31ABB">
        <w:t>CONTER,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MÍNIMO,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SEGUINTES</w:t>
      </w:r>
      <w:r w:rsidR="004C6622" w:rsidRPr="00B31ABB">
        <w:t xml:space="preserve"> </w:t>
      </w:r>
      <w:r w:rsidRPr="00B31ABB">
        <w:t>ITENS:</w:t>
      </w:r>
    </w:p>
    <w:p w14:paraId="009A1488" w14:textId="252B8551" w:rsidR="00910603" w:rsidRDefault="00910603" w:rsidP="00780DF0">
      <w:pPr>
        <w:pStyle w:val="Srie"/>
      </w:pPr>
      <w:r w:rsidRPr="00B31ABB">
        <w:t>Etapas subdivididas em atividades e subatividades até o nível necessário ao adequado entendimento, acompanhamento e fiscalização das ações propostas;</w:t>
      </w:r>
    </w:p>
    <w:p w14:paraId="11A632D8" w14:textId="2032B2A2" w:rsidR="00780DF0" w:rsidRPr="00B31ABB" w:rsidRDefault="00780DF0" w:rsidP="007A000C">
      <w:pPr>
        <w:pStyle w:val="Srie"/>
        <w:numPr>
          <w:ilvl w:val="0"/>
          <w:numId w:val="7"/>
        </w:numPr>
        <w:ind w:left="0" w:firstLine="0"/>
      </w:pPr>
      <w:r w:rsidRPr="00F23ADD">
        <w:t>Cronograma físico destacado com cor e com o percentual de execução anual previsto para cada atividade e subatividade</w:t>
      </w:r>
      <w:r w:rsidR="003C029C">
        <w:t xml:space="preserve">, </w:t>
      </w:r>
      <w:r w:rsidR="003C029C" w:rsidRPr="00F23ADD">
        <w:t>formulado de acordo com o modelo definido no Anexo III</w:t>
      </w:r>
      <w:r w:rsidRPr="00F23ADD">
        <w:t>;</w:t>
      </w:r>
    </w:p>
    <w:p w14:paraId="172F444D" w14:textId="77777777" w:rsidR="003C029C" w:rsidRPr="00B31ABB" w:rsidRDefault="003C029C" w:rsidP="003C029C">
      <w:pPr>
        <w:pStyle w:val="Srie"/>
      </w:pPr>
      <w:r w:rsidRPr="00B31ABB">
        <w:t xml:space="preserve">Base </w:t>
      </w:r>
      <w:r>
        <w:t>anual</w:t>
      </w:r>
      <w:r w:rsidRPr="00B31ABB">
        <w:t>;</w:t>
      </w:r>
    </w:p>
    <w:p w14:paraId="4071D8EA" w14:textId="184957EF" w:rsidR="00301B38" w:rsidRPr="00B31ABB" w:rsidRDefault="00301B38" w:rsidP="007A000C">
      <w:pPr>
        <w:pStyle w:val="Srie"/>
      </w:pPr>
      <w:r w:rsidRPr="00B31ABB">
        <w:t>Unidade</w:t>
      </w:r>
      <w:r w:rsidR="003C029C">
        <w:t xml:space="preserve"> de medida</w:t>
      </w:r>
      <w:r w:rsidR="004C6622" w:rsidRPr="00B31ABB">
        <w:t xml:space="preserve"> </w:t>
      </w:r>
      <w:r w:rsidRPr="00B31ABB">
        <w:t>(verba,</w:t>
      </w:r>
      <w:r w:rsidR="004C6622" w:rsidRPr="00B31ABB">
        <w:t xml:space="preserve"> </w:t>
      </w:r>
      <w:r w:rsidRPr="00B31ABB">
        <w:t>horas,</w:t>
      </w:r>
      <w:r w:rsidR="003C029C">
        <w:t xml:space="preserve"> </w:t>
      </w:r>
      <w:r w:rsidRPr="00B31ABB">
        <w:t>nº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ensaios,</w:t>
      </w:r>
      <w:r w:rsidR="004C6622" w:rsidRPr="00B31ABB">
        <w:t xml:space="preserve"> </w:t>
      </w:r>
      <w:proofErr w:type="spellStart"/>
      <w:r w:rsidRPr="00B31ABB">
        <w:t>etc</w:t>
      </w:r>
      <w:proofErr w:type="spellEnd"/>
      <w:r w:rsidRPr="00B31ABB">
        <w:t>);</w:t>
      </w:r>
    </w:p>
    <w:p w14:paraId="6A9B653E" w14:textId="68C72988" w:rsidR="00301B38" w:rsidRPr="00B31ABB" w:rsidRDefault="00301B38" w:rsidP="007A000C">
      <w:pPr>
        <w:pStyle w:val="Srie"/>
      </w:pPr>
      <w:r w:rsidRPr="00B31ABB">
        <w:t>Quantidade</w:t>
      </w:r>
      <w:r w:rsidR="004C6622" w:rsidRPr="00B31ABB">
        <w:t xml:space="preserve"> </w:t>
      </w:r>
      <w:r w:rsidRPr="00B31ABB">
        <w:t>(nº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horas,</w:t>
      </w:r>
      <w:r w:rsidR="004C6622" w:rsidRPr="00B31ABB">
        <w:t xml:space="preserve"> </w:t>
      </w:r>
      <w:r w:rsidRPr="00B31ABB">
        <w:t>nº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verbas,</w:t>
      </w:r>
      <w:r w:rsidR="004C6622" w:rsidRPr="00B31ABB">
        <w:t xml:space="preserve"> </w:t>
      </w:r>
      <w:r w:rsidRPr="00B31ABB">
        <w:t>quantitativo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ensaios,</w:t>
      </w:r>
      <w:r w:rsidR="004C6622" w:rsidRPr="00B31ABB">
        <w:t xml:space="preserve"> </w:t>
      </w:r>
      <w:proofErr w:type="spellStart"/>
      <w:r w:rsidRPr="00B31ABB">
        <w:t>etc</w:t>
      </w:r>
      <w:proofErr w:type="spellEnd"/>
      <w:r w:rsidRPr="00B31ABB">
        <w:t>);</w:t>
      </w:r>
    </w:p>
    <w:p w14:paraId="73635779" w14:textId="123DD2A8" w:rsidR="00541313" w:rsidRPr="00B31ABB" w:rsidRDefault="00301B38" w:rsidP="007A000C">
      <w:pPr>
        <w:pStyle w:val="Srie"/>
      </w:pPr>
      <w:r w:rsidRPr="00B31ABB">
        <w:t>Valor</w:t>
      </w:r>
      <w:r w:rsidR="004C6622" w:rsidRPr="00B31ABB">
        <w:t xml:space="preserve"> </w:t>
      </w:r>
      <w:r w:rsidRPr="00B31ABB">
        <w:t>Unitário</w:t>
      </w:r>
      <w:r w:rsidR="004C6622" w:rsidRPr="00B31ABB">
        <w:t xml:space="preserve"> </w:t>
      </w:r>
      <w:r w:rsidRPr="00B31ABB">
        <w:t>(da</w:t>
      </w:r>
      <w:r w:rsidR="004C6622" w:rsidRPr="00B31ABB">
        <w:t xml:space="preserve"> </w:t>
      </w:r>
      <w:r w:rsidRPr="00B31ABB">
        <w:t>verba,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hora,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ensaio,</w:t>
      </w:r>
      <w:r w:rsidR="004C6622" w:rsidRPr="00B31ABB">
        <w:t xml:space="preserve"> </w:t>
      </w:r>
      <w:proofErr w:type="spellStart"/>
      <w:r w:rsidRPr="00B31ABB">
        <w:t>etc</w:t>
      </w:r>
      <w:proofErr w:type="spellEnd"/>
      <w:r w:rsidRPr="00B31ABB">
        <w:t>);</w:t>
      </w:r>
    </w:p>
    <w:p w14:paraId="07839AC2" w14:textId="7FA68CC5" w:rsidR="00301B38" w:rsidRPr="00B31ABB" w:rsidRDefault="00301B38" w:rsidP="007A000C">
      <w:pPr>
        <w:pStyle w:val="Srie"/>
      </w:pPr>
      <w:r w:rsidRPr="00B31ABB">
        <w:t>Gasto</w:t>
      </w:r>
      <w:r w:rsidR="004C6622" w:rsidRPr="00B31ABB">
        <w:t xml:space="preserve"> </w:t>
      </w:r>
      <w:r w:rsidRPr="00B31ABB">
        <w:t>total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etapa,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atividade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subatividade;</w:t>
      </w:r>
    </w:p>
    <w:p w14:paraId="2F86D0D4" w14:textId="30B9376A" w:rsidR="00A0788F" w:rsidRPr="00B31ABB" w:rsidRDefault="00A0788F" w:rsidP="007A000C">
      <w:pPr>
        <w:pStyle w:val="Srie"/>
      </w:pPr>
      <w:r w:rsidRPr="00A0788F">
        <w:t>Gasto anual da etapa, da atividade e da subatividade;</w:t>
      </w:r>
    </w:p>
    <w:p w14:paraId="21B03CAB" w14:textId="4C8FB28D" w:rsidR="00301B38" w:rsidRPr="00B31ABB" w:rsidRDefault="00301B38" w:rsidP="007A000C">
      <w:pPr>
        <w:pStyle w:val="Srie"/>
      </w:pPr>
      <w:r w:rsidRPr="00B31ABB">
        <w:t>Gasto</w:t>
      </w:r>
      <w:r w:rsidR="004C6622" w:rsidRPr="00B31ABB">
        <w:t xml:space="preserve"> </w:t>
      </w:r>
      <w:r w:rsidRPr="00B31ABB">
        <w:t>total</w:t>
      </w:r>
      <w:r w:rsidR="004C6622" w:rsidRPr="00B31ABB">
        <w:t xml:space="preserve"> </w:t>
      </w:r>
      <w:r w:rsidR="00A0788F">
        <w:t>anu</w:t>
      </w:r>
      <w:r w:rsidR="00A0788F" w:rsidRPr="00B31ABB">
        <w:t>al</w:t>
      </w:r>
      <w:r w:rsidRPr="00B31ABB">
        <w:t>;</w:t>
      </w:r>
      <w:r w:rsidR="004C6622" w:rsidRPr="00B31ABB">
        <w:t xml:space="preserve"> </w:t>
      </w:r>
      <w:r w:rsidRPr="00B31ABB">
        <w:t>e</w:t>
      </w:r>
    </w:p>
    <w:p w14:paraId="011430E9" w14:textId="7E243560" w:rsidR="00301B38" w:rsidRDefault="00301B38" w:rsidP="00780DF0">
      <w:pPr>
        <w:pStyle w:val="Srie"/>
      </w:pPr>
      <w:r w:rsidRPr="00B31ABB">
        <w:t>Gasto</w:t>
      </w:r>
      <w:r w:rsidR="004C6622" w:rsidRPr="00B31ABB">
        <w:t xml:space="preserve"> </w:t>
      </w:r>
      <w:r w:rsidRPr="00B31ABB">
        <w:t>total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451FC39A" w14:textId="77777777" w:rsidR="00541313" w:rsidRPr="00B31ABB" w:rsidRDefault="00541313" w:rsidP="00566C0D">
      <w:pPr>
        <w:pStyle w:val="NormalPlano"/>
      </w:pPr>
    </w:p>
    <w:p w14:paraId="62801993" w14:textId="13804B5D" w:rsidR="00910603" w:rsidRPr="00B31ABB" w:rsidRDefault="00301B38" w:rsidP="004B0D00">
      <w:pPr>
        <w:pStyle w:val="Ttulo1"/>
      </w:pPr>
      <w:r w:rsidRPr="00B31ABB">
        <w:t>O</w:t>
      </w:r>
      <w:r w:rsidR="004C6622" w:rsidRPr="00B31ABB">
        <w:t xml:space="preserve"> </w:t>
      </w:r>
      <w:r w:rsidR="00910603">
        <w:t>orçamento</w:t>
      </w:r>
      <w:r w:rsidRPr="00B31ABB">
        <w:t>,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COUBER,</w:t>
      </w:r>
      <w:r w:rsidR="004C6622" w:rsidRPr="00B31ABB">
        <w:t xml:space="preserve"> </w:t>
      </w:r>
      <w:r w:rsidRPr="00B31ABB">
        <w:t>DEVERÁ</w:t>
      </w:r>
      <w:r w:rsidR="004C6622" w:rsidRPr="00B31ABB">
        <w:t xml:space="preserve"> </w:t>
      </w:r>
      <w:r w:rsidRPr="00B31ABB">
        <w:t>CONTER,</w:t>
      </w:r>
      <w:r w:rsidR="004C6622" w:rsidRPr="00B31ABB">
        <w:t xml:space="preserve"> </w:t>
      </w:r>
      <w:r w:rsidRPr="00B31ABB">
        <w:t>OBRIGATORIAMENTE:</w:t>
      </w:r>
    </w:p>
    <w:p w14:paraId="41F2BAFD" w14:textId="6D1EE749" w:rsidR="000E7D61" w:rsidRPr="006D09AB" w:rsidRDefault="000E7D61" w:rsidP="004B0D00">
      <w:pPr>
        <w:pStyle w:val="Srie"/>
        <w:numPr>
          <w:ilvl w:val="0"/>
          <w:numId w:val="18"/>
        </w:numPr>
      </w:pPr>
      <w:r w:rsidRPr="006D09AB">
        <w:t>Título do projeto;</w:t>
      </w:r>
    </w:p>
    <w:p w14:paraId="559BDDF8" w14:textId="480A369E" w:rsidR="000E7D61" w:rsidRPr="006D09AB" w:rsidRDefault="000E7D61" w:rsidP="004B0D00">
      <w:pPr>
        <w:pStyle w:val="Srie"/>
      </w:pPr>
      <w:r w:rsidRPr="006D09AB">
        <w:t>Equipe executora;</w:t>
      </w:r>
    </w:p>
    <w:p w14:paraId="5A3CB673" w14:textId="5D9BED7D" w:rsidR="000E7D61" w:rsidRPr="006D09AB" w:rsidRDefault="000E7D61" w:rsidP="004B0D00">
      <w:pPr>
        <w:pStyle w:val="Srie"/>
      </w:pPr>
      <w:r w:rsidRPr="006D09AB">
        <w:t>Data-base;</w:t>
      </w:r>
    </w:p>
    <w:p w14:paraId="79948953" w14:textId="4010694A" w:rsidR="000E7D61" w:rsidRPr="006D09AB" w:rsidRDefault="000E7D61" w:rsidP="004B0D00">
      <w:pPr>
        <w:pStyle w:val="Srie"/>
      </w:pPr>
      <w:r w:rsidRPr="006D09AB">
        <w:t>Local de execução</w:t>
      </w:r>
      <w:r w:rsidR="006B418F">
        <w:t>;</w:t>
      </w:r>
    </w:p>
    <w:p w14:paraId="719D675C" w14:textId="7603B53E" w:rsidR="00F86320" w:rsidRDefault="00F86320" w:rsidP="00247768">
      <w:pPr>
        <w:pStyle w:val="Srie"/>
      </w:pPr>
      <w:r>
        <w:t xml:space="preserve">Itens do orçamento </w:t>
      </w:r>
      <w:r w:rsidRPr="00247768">
        <w:t>agrupados por atividade ou subatividade</w:t>
      </w:r>
      <w:r>
        <w:t>;</w:t>
      </w:r>
    </w:p>
    <w:p w14:paraId="19E11DE8" w14:textId="23FAEBAC" w:rsidR="00F7232D" w:rsidRDefault="10CBC3F9" w:rsidP="00247768">
      <w:pPr>
        <w:pStyle w:val="Srie"/>
      </w:pPr>
      <w:r>
        <w:t xml:space="preserve">Descrição </w:t>
      </w:r>
      <w:r w:rsidR="5A0E0E51">
        <w:t xml:space="preserve">detalhada </w:t>
      </w:r>
      <w:r>
        <w:t>dos itens do orçamento</w:t>
      </w:r>
      <w:r w:rsidR="4D6AF7F3">
        <w:t>;</w:t>
      </w:r>
    </w:p>
    <w:p w14:paraId="4D82E947" w14:textId="262DFE4F" w:rsidR="223FEB23" w:rsidRPr="000231E3" w:rsidRDefault="223FEB23" w:rsidP="22FF72CE">
      <w:pPr>
        <w:pStyle w:val="Srie"/>
      </w:pPr>
      <w:r w:rsidRPr="000231E3">
        <w:t>Valor destinado à Reserva Técnica;</w:t>
      </w:r>
    </w:p>
    <w:p w14:paraId="180A07B8" w14:textId="7DF1B9F6" w:rsidR="00ED46AF" w:rsidRDefault="00ED46AF" w:rsidP="00247768">
      <w:pPr>
        <w:pStyle w:val="Srie"/>
      </w:pPr>
      <w:r>
        <w:t xml:space="preserve">Discriminação de </w:t>
      </w:r>
      <w:r w:rsidRPr="00ED46AF">
        <w:t>custos administrativos</w:t>
      </w:r>
      <w:r>
        <w:t xml:space="preserve">, com memória de cálculo, </w:t>
      </w:r>
      <w:r w:rsidR="00DC2E9A">
        <w:t>quando aplicável</w:t>
      </w:r>
      <w:r w:rsidRPr="00C317F2">
        <w:t>;</w:t>
      </w:r>
    </w:p>
    <w:p w14:paraId="481B46A4" w14:textId="77777777" w:rsidR="00247768" w:rsidRPr="00C317F2" w:rsidRDefault="00247768" w:rsidP="00247768">
      <w:pPr>
        <w:pStyle w:val="Srie"/>
      </w:pPr>
      <w:r w:rsidRPr="00C317F2">
        <w:t xml:space="preserve">Discriminação dos gastos com inscrição em seminários, congressos, </w:t>
      </w:r>
      <w:proofErr w:type="spellStart"/>
      <w:r w:rsidRPr="00C317F2">
        <w:t>etc</w:t>
      </w:r>
      <w:proofErr w:type="spellEnd"/>
      <w:r w:rsidRPr="00C317F2">
        <w:t>;</w:t>
      </w:r>
    </w:p>
    <w:p w14:paraId="5971DDD0" w14:textId="79B8193A" w:rsidR="00247768" w:rsidRPr="00C317F2" w:rsidRDefault="00247768" w:rsidP="00247768">
      <w:pPr>
        <w:pStyle w:val="Srie"/>
      </w:pPr>
      <w:r w:rsidRPr="00C317F2">
        <w:t>Discriminação do valor da bolsa dos bolsistas individuais remunerados com os recursos do RDT e RPMF;</w:t>
      </w:r>
    </w:p>
    <w:p w14:paraId="081D046F" w14:textId="52DDAE68" w:rsidR="000E7D61" w:rsidRPr="000C2633" w:rsidRDefault="000E7D61" w:rsidP="004B0D00">
      <w:pPr>
        <w:pStyle w:val="Srie"/>
      </w:pPr>
      <w:r w:rsidRPr="00C317F2">
        <w:t>Base referencial (SICRO, SINAPI, CNPQ, cotação, proposta comercial, etc.)</w:t>
      </w:r>
      <w:r w:rsidR="00DD0487">
        <w:t xml:space="preserve"> e código</w:t>
      </w:r>
      <w:r w:rsidR="007210D3">
        <w:t xml:space="preserve"> de referência</w:t>
      </w:r>
      <w:r w:rsidR="00DD0487">
        <w:t xml:space="preserve">, caso </w:t>
      </w:r>
      <w:r w:rsidR="00DC2E9A">
        <w:t>houver</w:t>
      </w:r>
      <w:r w:rsidR="00B73313">
        <w:t>;</w:t>
      </w:r>
    </w:p>
    <w:p w14:paraId="41734B5A" w14:textId="3C450A98" w:rsidR="000E7D61" w:rsidRPr="00C317F2" w:rsidRDefault="000E7D61" w:rsidP="004B0D00">
      <w:pPr>
        <w:pStyle w:val="Srie"/>
      </w:pPr>
      <w:r w:rsidRPr="000C2633">
        <w:t>Estimativa de quantidade para todos os itens</w:t>
      </w:r>
      <w:r w:rsidR="007A000C" w:rsidRPr="00C317F2">
        <w:t xml:space="preserve"> previsto</w:t>
      </w:r>
      <w:r w:rsidR="00A40FDF">
        <w:t>s</w:t>
      </w:r>
      <w:r w:rsidR="00AE075F">
        <w:t xml:space="preserve">, </w:t>
      </w:r>
      <w:r w:rsidR="00265035">
        <w:t xml:space="preserve">com memória de cálculo, </w:t>
      </w:r>
      <w:r w:rsidR="00DC2E9A">
        <w:t>quando aplicável</w:t>
      </w:r>
      <w:r w:rsidRPr="00C317F2">
        <w:t xml:space="preserve">; </w:t>
      </w:r>
    </w:p>
    <w:p w14:paraId="0BBAD586" w14:textId="2A6B83FF" w:rsidR="007A000C" w:rsidRDefault="007A000C">
      <w:pPr>
        <w:pStyle w:val="Srie"/>
      </w:pPr>
      <w:r w:rsidRPr="004B0D00">
        <w:lastRenderedPageBreak/>
        <w:t>Custo unitário de cada item;</w:t>
      </w:r>
    </w:p>
    <w:p w14:paraId="44AD7BB5" w14:textId="2B9AF7CF" w:rsidR="00301B38" w:rsidRPr="00C317F2" w:rsidRDefault="00301B38" w:rsidP="004B0D00">
      <w:pPr>
        <w:pStyle w:val="Srie"/>
      </w:pPr>
      <w:r w:rsidRPr="00C317F2">
        <w:t>Estimativa</w:t>
      </w:r>
      <w:r w:rsidR="004C6622" w:rsidRPr="00C317F2">
        <w:t xml:space="preserve"> </w:t>
      </w:r>
      <w:r w:rsidRPr="00C317F2">
        <w:t>do</w:t>
      </w:r>
      <w:r w:rsidR="004C6622" w:rsidRPr="00C317F2">
        <w:t xml:space="preserve"> </w:t>
      </w:r>
      <w:r w:rsidRPr="00C317F2">
        <w:t>gasto</w:t>
      </w:r>
      <w:r w:rsidR="004C6622" w:rsidRPr="00C317F2">
        <w:t xml:space="preserve"> </w:t>
      </w:r>
      <w:r w:rsidRPr="00C317F2">
        <w:t>d</w:t>
      </w:r>
      <w:r w:rsidR="00DD0377">
        <w:t>e</w:t>
      </w:r>
      <w:r w:rsidR="004C6622" w:rsidRPr="00C317F2">
        <w:t xml:space="preserve"> </w:t>
      </w:r>
      <w:r w:rsidRPr="00C317F2">
        <w:t>despesa</w:t>
      </w:r>
      <w:r w:rsidR="004C6622" w:rsidRPr="00C317F2">
        <w:t xml:space="preserve"> </w:t>
      </w:r>
      <w:r w:rsidRPr="00C317F2">
        <w:t>com</w:t>
      </w:r>
      <w:r w:rsidR="004C6622" w:rsidRPr="00C317F2">
        <w:t xml:space="preserve"> </w:t>
      </w:r>
      <w:r w:rsidRPr="00C317F2">
        <w:t>pessoal,</w:t>
      </w:r>
      <w:r w:rsidR="004C6622" w:rsidRPr="00C317F2">
        <w:t xml:space="preserve"> </w:t>
      </w:r>
      <w:r w:rsidR="0048492F">
        <w:t xml:space="preserve">nos termos </w:t>
      </w:r>
      <w:r w:rsidR="009C4C9C">
        <w:t>da Portaria</w:t>
      </w:r>
      <w:r w:rsidRPr="00C317F2">
        <w:t>;</w:t>
      </w:r>
    </w:p>
    <w:p w14:paraId="4E6F9B41" w14:textId="4AD2E780" w:rsidR="00301B38" w:rsidRPr="00C317F2" w:rsidRDefault="00301B38" w:rsidP="004B0D00">
      <w:pPr>
        <w:pStyle w:val="Srie"/>
      </w:pPr>
      <w:r w:rsidRPr="00C317F2">
        <w:t>Estimativa</w:t>
      </w:r>
      <w:r w:rsidR="004C6622" w:rsidRPr="00C317F2">
        <w:t xml:space="preserve"> </w:t>
      </w:r>
      <w:r w:rsidRPr="00C317F2">
        <w:t>d</w:t>
      </w:r>
      <w:r w:rsidR="00DD0377">
        <w:t>e</w:t>
      </w:r>
      <w:r w:rsidR="004C6622" w:rsidRPr="00C317F2">
        <w:t xml:space="preserve"> </w:t>
      </w:r>
      <w:r w:rsidRPr="00C317F2">
        <w:t>gasto</w:t>
      </w:r>
      <w:r w:rsidR="004C6622" w:rsidRPr="00C317F2">
        <w:t xml:space="preserve"> </w:t>
      </w:r>
      <w:r w:rsidRPr="00C317F2">
        <w:t>d</w:t>
      </w:r>
      <w:r w:rsidR="00DD0377">
        <w:t>e</w:t>
      </w:r>
      <w:r w:rsidR="004C6622" w:rsidRPr="00C317F2">
        <w:t xml:space="preserve"> </w:t>
      </w:r>
      <w:r w:rsidRPr="00C317F2">
        <w:t>diárias,</w:t>
      </w:r>
      <w:r w:rsidR="004C6622" w:rsidRPr="00C317F2">
        <w:t xml:space="preserve"> </w:t>
      </w:r>
      <w:r w:rsidRPr="00C317F2">
        <w:t>nos</w:t>
      </w:r>
      <w:r w:rsidR="004C6622" w:rsidRPr="00C317F2">
        <w:t xml:space="preserve"> </w:t>
      </w:r>
      <w:r w:rsidRPr="00C317F2">
        <w:t>termos</w:t>
      </w:r>
      <w:r w:rsidR="004C6622" w:rsidRPr="00C317F2">
        <w:t xml:space="preserve"> </w:t>
      </w:r>
      <w:r w:rsidRPr="00C317F2">
        <w:t>da</w:t>
      </w:r>
      <w:r w:rsidR="004C6622" w:rsidRPr="00C317F2">
        <w:t xml:space="preserve"> </w:t>
      </w:r>
      <w:r w:rsidRPr="00C317F2">
        <w:t>Portaria;</w:t>
      </w:r>
    </w:p>
    <w:p w14:paraId="2AA3F7EA" w14:textId="625E582A" w:rsidR="00301B38" w:rsidRPr="00C317F2" w:rsidRDefault="00301B38" w:rsidP="004B0D00">
      <w:pPr>
        <w:pStyle w:val="Srie"/>
      </w:pPr>
      <w:r w:rsidRPr="00C317F2">
        <w:t>Estimativa</w:t>
      </w:r>
      <w:r w:rsidR="004C6622" w:rsidRPr="00C317F2">
        <w:t xml:space="preserve"> </w:t>
      </w:r>
      <w:r w:rsidRPr="00C317F2">
        <w:t>do</w:t>
      </w:r>
      <w:r w:rsidR="004C6622" w:rsidRPr="00C317F2">
        <w:t xml:space="preserve"> </w:t>
      </w:r>
      <w:r w:rsidRPr="00C317F2">
        <w:t>valor</w:t>
      </w:r>
      <w:r w:rsidR="004C6622" w:rsidRPr="00C317F2">
        <w:t xml:space="preserve"> </w:t>
      </w:r>
      <w:r w:rsidRPr="00C317F2">
        <w:t>de</w:t>
      </w:r>
      <w:r w:rsidR="004C6622" w:rsidRPr="00C317F2">
        <w:t xml:space="preserve"> </w:t>
      </w:r>
      <w:r w:rsidRPr="00C317F2">
        <w:t>passagens;</w:t>
      </w:r>
    </w:p>
    <w:p w14:paraId="23012E58" w14:textId="0440E2E9" w:rsidR="003054A5" w:rsidRDefault="006D09AB" w:rsidP="003054A5">
      <w:pPr>
        <w:pStyle w:val="Srie"/>
      </w:pPr>
      <w:r>
        <w:t>G</w:t>
      </w:r>
      <w:r w:rsidR="003C029C" w:rsidRPr="000C2633">
        <w:t>astos razoáveis</w:t>
      </w:r>
      <w:r w:rsidR="008B3B33">
        <w:t xml:space="preserve"> e </w:t>
      </w:r>
      <w:r w:rsidR="008B3B33" w:rsidRPr="006D09AB">
        <w:t>transparentes</w:t>
      </w:r>
      <w:r w:rsidR="00E97938">
        <w:t xml:space="preserve">, </w:t>
      </w:r>
      <w:r w:rsidR="003C029C" w:rsidRPr="006D09AB">
        <w:t xml:space="preserve">de forma a permitir o entendimento preciso de todos os </w:t>
      </w:r>
      <w:r w:rsidR="00C7395F">
        <w:t>custos</w:t>
      </w:r>
      <w:r w:rsidR="003C029C" w:rsidRPr="006D09AB">
        <w:t xml:space="preserve"> envolvidos;</w:t>
      </w:r>
      <w:r w:rsidR="003054A5" w:rsidRPr="003054A5">
        <w:t xml:space="preserve"> </w:t>
      </w:r>
    </w:p>
    <w:p w14:paraId="76B33793" w14:textId="7F07E471" w:rsidR="003054A5" w:rsidRDefault="003054A5" w:rsidP="003054A5">
      <w:pPr>
        <w:pStyle w:val="Srie"/>
      </w:pPr>
      <w:r>
        <w:t xml:space="preserve">Índice de Reajustamento, </w:t>
      </w:r>
      <w:r w:rsidR="00DC2E9A">
        <w:t>quando aplicável</w:t>
      </w:r>
      <w:r>
        <w:t>;</w:t>
      </w:r>
    </w:p>
    <w:p w14:paraId="644A8279" w14:textId="7527BD9A" w:rsidR="00301B38" w:rsidRDefault="00D46364">
      <w:pPr>
        <w:pStyle w:val="Srie"/>
      </w:pPr>
      <w:r>
        <w:t xml:space="preserve">Composição de Custos Unitários – </w:t>
      </w:r>
      <w:proofErr w:type="spellStart"/>
      <w:proofErr w:type="gramStart"/>
      <w:r>
        <w:t>CCUs</w:t>
      </w:r>
      <w:proofErr w:type="spellEnd"/>
      <w:r w:rsidR="003735AE">
        <w:t xml:space="preserve"> </w:t>
      </w:r>
      <w:r w:rsidR="004C0E22">
        <w:t>;</w:t>
      </w:r>
      <w:proofErr w:type="gramEnd"/>
    </w:p>
    <w:p w14:paraId="18D2F7BC" w14:textId="10A1A40D" w:rsidR="00F855E3" w:rsidRDefault="00F855E3" w:rsidP="00F855E3">
      <w:pPr>
        <w:pStyle w:val="Srie"/>
      </w:pPr>
      <w:r>
        <w:t xml:space="preserve">Lista de cotações, </w:t>
      </w:r>
      <w:r w:rsidR="00C34FD2">
        <w:t>quando utilizadas</w:t>
      </w:r>
      <w:r>
        <w:t xml:space="preserve"> no orçamento, com descrição do item, data de validade, custo unitário e custo de transporte, conforme aplicável, para cada uma delas;</w:t>
      </w:r>
    </w:p>
    <w:p w14:paraId="0C1557A8" w14:textId="5CAC8C56" w:rsidR="00791C71" w:rsidRDefault="0014082F">
      <w:pPr>
        <w:pStyle w:val="Srie"/>
        <w:numPr>
          <w:ilvl w:val="0"/>
          <w:numId w:val="7"/>
        </w:numPr>
        <w:ind w:left="0" w:firstLine="0"/>
      </w:pPr>
      <w:r>
        <w:t>Arquivos de c</w:t>
      </w:r>
      <w:r w:rsidR="00791C71">
        <w:t xml:space="preserve">otações </w:t>
      </w:r>
      <w:r>
        <w:t>comerciais</w:t>
      </w:r>
      <w:r w:rsidR="00F855E3">
        <w:t xml:space="preserve"> utilizadas</w:t>
      </w:r>
      <w:r w:rsidR="004C0E22">
        <w:t>;</w:t>
      </w:r>
    </w:p>
    <w:p w14:paraId="1428674F" w14:textId="7D9313EE" w:rsidR="00791C71" w:rsidRDefault="00130E68">
      <w:pPr>
        <w:pStyle w:val="Srie"/>
        <w:numPr>
          <w:ilvl w:val="0"/>
          <w:numId w:val="7"/>
        </w:numPr>
        <w:ind w:left="0" w:firstLine="0"/>
      </w:pPr>
      <w:r>
        <w:t>Bonificaç</w:t>
      </w:r>
      <w:r w:rsidR="00D5196D">
        <w:t>ão e Despesas Indiretas – BDI</w:t>
      </w:r>
      <w:r w:rsidR="003034AC">
        <w:t>, quando aplicável</w:t>
      </w:r>
      <w:r w:rsidR="004C0E22">
        <w:t>;</w:t>
      </w:r>
      <w:r w:rsidR="004E2BE9">
        <w:t xml:space="preserve"> e</w:t>
      </w:r>
    </w:p>
    <w:p w14:paraId="264FE50B" w14:textId="3DD91F0D" w:rsidR="00301B38" w:rsidRDefault="001E1880" w:rsidP="00101821">
      <w:pPr>
        <w:pStyle w:val="Srie"/>
      </w:pPr>
      <w:r w:rsidRPr="001E1880">
        <w:t>Imposto Sobre Serviços</w:t>
      </w:r>
      <w:r>
        <w:t xml:space="preserve"> - </w:t>
      </w:r>
      <w:r w:rsidR="0054755D">
        <w:t>ISS do município</w:t>
      </w:r>
      <w:r w:rsidR="00DC2E9A">
        <w:t>, quando aplicável</w:t>
      </w:r>
      <w:r w:rsidR="005838E8">
        <w:t>.</w:t>
      </w:r>
    </w:p>
    <w:sectPr w:rsidR="00301B38" w:rsidSect="00A61F4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D07E1590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multilevel"/>
    <w:tmpl w:val="7DF216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0C407FE"/>
    <w:multiLevelType w:val="multilevel"/>
    <w:tmpl w:val="1F2AF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D1149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21C06"/>
    <w:rsid w:val="000231E3"/>
    <w:rsid w:val="0002501B"/>
    <w:rsid w:val="000318F2"/>
    <w:rsid w:val="00033724"/>
    <w:rsid w:val="00035E5A"/>
    <w:rsid w:val="0003704E"/>
    <w:rsid w:val="000429E0"/>
    <w:rsid w:val="00043430"/>
    <w:rsid w:val="0005697D"/>
    <w:rsid w:val="00080C54"/>
    <w:rsid w:val="000913DB"/>
    <w:rsid w:val="000C2633"/>
    <w:rsid w:val="000C6593"/>
    <w:rsid w:val="000E179F"/>
    <w:rsid w:val="000E7D61"/>
    <w:rsid w:val="000F5A03"/>
    <w:rsid w:val="00101821"/>
    <w:rsid w:val="00104D60"/>
    <w:rsid w:val="00114E73"/>
    <w:rsid w:val="001165C2"/>
    <w:rsid w:val="00121BA3"/>
    <w:rsid w:val="00130E68"/>
    <w:rsid w:val="0014082F"/>
    <w:rsid w:val="00144617"/>
    <w:rsid w:val="00146237"/>
    <w:rsid w:val="00155D8B"/>
    <w:rsid w:val="00160220"/>
    <w:rsid w:val="00171104"/>
    <w:rsid w:val="00192DE7"/>
    <w:rsid w:val="00196C4E"/>
    <w:rsid w:val="001B0591"/>
    <w:rsid w:val="001B26E7"/>
    <w:rsid w:val="001B48F0"/>
    <w:rsid w:val="001E1880"/>
    <w:rsid w:val="00231208"/>
    <w:rsid w:val="00231AEE"/>
    <w:rsid w:val="00247768"/>
    <w:rsid w:val="002625B0"/>
    <w:rsid w:val="00265035"/>
    <w:rsid w:val="002B2798"/>
    <w:rsid w:val="002B2CC0"/>
    <w:rsid w:val="002C480E"/>
    <w:rsid w:val="002C7691"/>
    <w:rsid w:val="002C7954"/>
    <w:rsid w:val="00301B38"/>
    <w:rsid w:val="003034AC"/>
    <w:rsid w:val="003054A5"/>
    <w:rsid w:val="0031732F"/>
    <w:rsid w:val="003304FB"/>
    <w:rsid w:val="00343676"/>
    <w:rsid w:val="003655BB"/>
    <w:rsid w:val="003735AE"/>
    <w:rsid w:val="00386CB1"/>
    <w:rsid w:val="00394494"/>
    <w:rsid w:val="003946D8"/>
    <w:rsid w:val="003C029C"/>
    <w:rsid w:val="003C1915"/>
    <w:rsid w:val="003C3121"/>
    <w:rsid w:val="003E56C4"/>
    <w:rsid w:val="003E5EC9"/>
    <w:rsid w:val="003F4595"/>
    <w:rsid w:val="00401A3C"/>
    <w:rsid w:val="00407042"/>
    <w:rsid w:val="004204E6"/>
    <w:rsid w:val="00426320"/>
    <w:rsid w:val="00440AC6"/>
    <w:rsid w:val="00441C0B"/>
    <w:rsid w:val="004804EF"/>
    <w:rsid w:val="0048391F"/>
    <w:rsid w:val="0048492F"/>
    <w:rsid w:val="004976E4"/>
    <w:rsid w:val="004B0D00"/>
    <w:rsid w:val="004C0E22"/>
    <w:rsid w:val="004C6622"/>
    <w:rsid w:val="004E2BE9"/>
    <w:rsid w:val="004E5F78"/>
    <w:rsid w:val="005142F1"/>
    <w:rsid w:val="00541313"/>
    <w:rsid w:val="0054755D"/>
    <w:rsid w:val="005564B5"/>
    <w:rsid w:val="0055C96C"/>
    <w:rsid w:val="00562AD6"/>
    <w:rsid w:val="0056631D"/>
    <w:rsid w:val="00566C0D"/>
    <w:rsid w:val="00574528"/>
    <w:rsid w:val="00576D46"/>
    <w:rsid w:val="00580E29"/>
    <w:rsid w:val="005838E8"/>
    <w:rsid w:val="00593577"/>
    <w:rsid w:val="0059700B"/>
    <w:rsid w:val="005B1566"/>
    <w:rsid w:val="005E22D9"/>
    <w:rsid w:val="00600794"/>
    <w:rsid w:val="0062092C"/>
    <w:rsid w:val="00620BF8"/>
    <w:rsid w:val="00622135"/>
    <w:rsid w:val="00630EC5"/>
    <w:rsid w:val="00631202"/>
    <w:rsid w:val="00636EA4"/>
    <w:rsid w:val="00643B9D"/>
    <w:rsid w:val="00651591"/>
    <w:rsid w:val="0067370A"/>
    <w:rsid w:val="00674595"/>
    <w:rsid w:val="00683206"/>
    <w:rsid w:val="00687E76"/>
    <w:rsid w:val="00690E06"/>
    <w:rsid w:val="00694FA4"/>
    <w:rsid w:val="006A222E"/>
    <w:rsid w:val="006A47BC"/>
    <w:rsid w:val="006B1136"/>
    <w:rsid w:val="006B32D9"/>
    <w:rsid w:val="006B418F"/>
    <w:rsid w:val="006D09AB"/>
    <w:rsid w:val="006D6236"/>
    <w:rsid w:val="006E341B"/>
    <w:rsid w:val="006E78F1"/>
    <w:rsid w:val="006F36A0"/>
    <w:rsid w:val="006F60D8"/>
    <w:rsid w:val="007210D3"/>
    <w:rsid w:val="00753B45"/>
    <w:rsid w:val="00754DD7"/>
    <w:rsid w:val="00755AE8"/>
    <w:rsid w:val="00762D09"/>
    <w:rsid w:val="007648C8"/>
    <w:rsid w:val="00766B3A"/>
    <w:rsid w:val="00780DF0"/>
    <w:rsid w:val="00782D2E"/>
    <w:rsid w:val="007834BC"/>
    <w:rsid w:val="00791C71"/>
    <w:rsid w:val="007A000C"/>
    <w:rsid w:val="007A4FF5"/>
    <w:rsid w:val="007A58CD"/>
    <w:rsid w:val="007C28AF"/>
    <w:rsid w:val="007E7092"/>
    <w:rsid w:val="007F05DA"/>
    <w:rsid w:val="007F1E31"/>
    <w:rsid w:val="007F6B4E"/>
    <w:rsid w:val="007F73BA"/>
    <w:rsid w:val="0082188A"/>
    <w:rsid w:val="00847B90"/>
    <w:rsid w:val="00854C87"/>
    <w:rsid w:val="00870A55"/>
    <w:rsid w:val="008A33B7"/>
    <w:rsid w:val="008B22D7"/>
    <w:rsid w:val="008B258D"/>
    <w:rsid w:val="008B3B33"/>
    <w:rsid w:val="008C6D5F"/>
    <w:rsid w:val="008F3ACB"/>
    <w:rsid w:val="008F41FF"/>
    <w:rsid w:val="00910603"/>
    <w:rsid w:val="0093340A"/>
    <w:rsid w:val="0093383A"/>
    <w:rsid w:val="00936294"/>
    <w:rsid w:val="00952E0D"/>
    <w:rsid w:val="0095796A"/>
    <w:rsid w:val="0098456B"/>
    <w:rsid w:val="00992D5B"/>
    <w:rsid w:val="009A5862"/>
    <w:rsid w:val="009B4A6C"/>
    <w:rsid w:val="009C4326"/>
    <w:rsid w:val="009C4C9C"/>
    <w:rsid w:val="009D6C25"/>
    <w:rsid w:val="009E0F57"/>
    <w:rsid w:val="009E6034"/>
    <w:rsid w:val="00A0523B"/>
    <w:rsid w:val="00A0600C"/>
    <w:rsid w:val="00A0788F"/>
    <w:rsid w:val="00A245C4"/>
    <w:rsid w:val="00A27A56"/>
    <w:rsid w:val="00A318BE"/>
    <w:rsid w:val="00A40FDF"/>
    <w:rsid w:val="00A4746A"/>
    <w:rsid w:val="00A61F44"/>
    <w:rsid w:val="00A76F09"/>
    <w:rsid w:val="00A80A48"/>
    <w:rsid w:val="00A8135D"/>
    <w:rsid w:val="00AA05BF"/>
    <w:rsid w:val="00AA114E"/>
    <w:rsid w:val="00AC25FD"/>
    <w:rsid w:val="00AD0090"/>
    <w:rsid w:val="00AD4B5A"/>
    <w:rsid w:val="00AE075F"/>
    <w:rsid w:val="00AE473B"/>
    <w:rsid w:val="00B2744A"/>
    <w:rsid w:val="00B319EC"/>
    <w:rsid w:val="00B31ABB"/>
    <w:rsid w:val="00B469CE"/>
    <w:rsid w:val="00B51218"/>
    <w:rsid w:val="00B546F9"/>
    <w:rsid w:val="00B57B42"/>
    <w:rsid w:val="00B64725"/>
    <w:rsid w:val="00B73313"/>
    <w:rsid w:val="00B77466"/>
    <w:rsid w:val="00B77A4C"/>
    <w:rsid w:val="00B8657D"/>
    <w:rsid w:val="00BA170E"/>
    <w:rsid w:val="00BA66A0"/>
    <w:rsid w:val="00BB31AD"/>
    <w:rsid w:val="00BC344B"/>
    <w:rsid w:val="00BC5DF6"/>
    <w:rsid w:val="00BD54F8"/>
    <w:rsid w:val="00BD6749"/>
    <w:rsid w:val="00BE444F"/>
    <w:rsid w:val="00BE5CD0"/>
    <w:rsid w:val="00C118A8"/>
    <w:rsid w:val="00C13A2B"/>
    <w:rsid w:val="00C20031"/>
    <w:rsid w:val="00C317F2"/>
    <w:rsid w:val="00C34FD2"/>
    <w:rsid w:val="00C4573E"/>
    <w:rsid w:val="00C55F33"/>
    <w:rsid w:val="00C72175"/>
    <w:rsid w:val="00C7395F"/>
    <w:rsid w:val="00C770F9"/>
    <w:rsid w:val="00C908C1"/>
    <w:rsid w:val="00CC4DCF"/>
    <w:rsid w:val="00CD4AA0"/>
    <w:rsid w:val="00CE251B"/>
    <w:rsid w:val="00CF015C"/>
    <w:rsid w:val="00CF025F"/>
    <w:rsid w:val="00D27322"/>
    <w:rsid w:val="00D27549"/>
    <w:rsid w:val="00D33E8C"/>
    <w:rsid w:val="00D4022E"/>
    <w:rsid w:val="00D4286C"/>
    <w:rsid w:val="00D46364"/>
    <w:rsid w:val="00D50D84"/>
    <w:rsid w:val="00D5196D"/>
    <w:rsid w:val="00D6161D"/>
    <w:rsid w:val="00D62EA8"/>
    <w:rsid w:val="00D644FA"/>
    <w:rsid w:val="00D6627E"/>
    <w:rsid w:val="00D7391A"/>
    <w:rsid w:val="00DA7519"/>
    <w:rsid w:val="00DC0754"/>
    <w:rsid w:val="00DC2E9A"/>
    <w:rsid w:val="00DC4B4C"/>
    <w:rsid w:val="00DD0377"/>
    <w:rsid w:val="00DD0487"/>
    <w:rsid w:val="00DD12A3"/>
    <w:rsid w:val="00DD3099"/>
    <w:rsid w:val="00DE5090"/>
    <w:rsid w:val="00DF6047"/>
    <w:rsid w:val="00E05020"/>
    <w:rsid w:val="00E063C5"/>
    <w:rsid w:val="00E06845"/>
    <w:rsid w:val="00E245B6"/>
    <w:rsid w:val="00E465F4"/>
    <w:rsid w:val="00E76016"/>
    <w:rsid w:val="00E771DA"/>
    <w:rsid w:val="00E93429"/>
    <w:rsid w:val="00E97938"/>
    <w:rsid w:val="00EA7691"/>
    <w:rsid w:val="00EB0BCF"/>
    <w:rsid w:val="00ED178F"/>
    <w:rsid w:val="00ED46AF"/>
    <w:rsid w:val="00ED6DAA"/>
    <w:rsid w:val="00EF7934"/>
    <w:rsid w:val="00F226DB"/>
    <w:rsid w:val="00F460C7"/>
    <w:rsid w:val="00F4746F"/>
    <w:rsid w:val="00F62826"/>
    <w:rsid w:val="00F7232D"/>
    <w:rsid w:val="00F76CFC"/>
    <w:rsid w:val="00F855E3"/>
    <w:rsid w:val="00F86320"/>
    <w:rsid w:val="00F93BD8"/>
    <w:rsid w:val="00F93E56"/>
    <w:rsid w:val="00FB02B3"/>
    <w:rsid w:val="00FB3110"/>
    <w:rsid w:val="00FB396E"/>
    <w:rsid w:val="00FC1509"/>
    <w:rsid w:val="00FC349A"/>
    <w:rsid w:val="00FE0391"/>
    <w:rsid w:val="01902764"/>
    <w:rsid w:val="02004567"/>
    <w:rsid w:val="02B3A739"/>
    <w:rsid w:val="0428404D"/>
    <w:rsid w:val="05A51E4B"/>
    <w:rsid w:val="07012B26"/>
    <w:rsid w:val="07923C41"/>
    <w:rsid w:val="09144DC8"/>
    <w:rsid w:val="098FC25B"/>
    <w:rsid w:val="09E45A04"/>
    <w:rsid w:val="0CD50F56"/>
    <w:rsid w:val="0E677314"/>
    <w:rsid w:val="1020EDA8"/>
    <w:rsid w:val="109B503A"/>
    <w:rsid w:val="10CBC3F9"/>
    <w:rsid w:val="1230DD89"/>
    <w:rsid w:val="153922E9"/>
    <w:rsid w:val="15E7DF0D"/>
    <w:rsid w:val="16D1386E"/>
    <w:rsid w:val="16D1B9CE"/>
    <w:rsid w:val="1C1AB318"/>
    <w:rsid w:val="1CE64853"/>
    <w:rsid w:val="1DB8217D"/>
    <w:rsid w:val="1EF23C25"/>
    <w:rsid w:val="1F53F1DE"/>
    <w:rsid w:val="1F9E6BEB"/>
    <w:rsid w:val="206F0A4B"/>
    <w:rsid w:val="20EFC23F"/>
    <w:rsid w:val="223FEB23"/>
    <w:rsid w:val="22FF72CE"/>
    <w:rsid w:val="247161DE"/>
    <w:rsid w:val="2A4E90C6"/>
    <w:rsid w:val="2B6C79BE"/>
    <w:rsid w:val="2EA02A04"/>
    <w:rsid w:val="30AC1DD6"/>
    <w:rsid w:val="3399A742"/>
    <w:rsid w:val="33B85F45"/>
    <w:rsid w:val="3568379C"/>
    <w:rsid w:val="35F4B530"/>
    <w:rsid w:val="36B9B439"/>
    <w:rsid w:val="36FA19DB"/>
    <w:rsid w:val="371B5F5A"/>
    <w:rsid w:val="37908591"/>
    <w:rsid w:val="3857E17F"/>
    <w:rsid w:val="3E6F444B"/>
    <w:rsid w:val="3F8240FE"/>
    <w:rsid w:val="3FB88911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6AF7F3"/>
    <w:rsid w:val="4D74C629"/>
    <w:rsid w:val="4DE89175"/>
    <w:rsid w:val="4E277402"/>
    <w:rsid w:val="4F56CC19"/>
    <w:rsid w:val="51207630"/>
    <w:rsid w:val="5129B432"/>
    <w:rsid w:val="5199D7A3"/>
    <w:rsid w:val="5335A804"/>
    <w:rsid w:val="5749CAD4"/>
    <w:rsid w:val="5A0E0E51"/>
    <w:rsid w:val="5B5C3BE5"/>
    <w:rsid w:val="5C4DB357"/>
    <w:rsid w:val="5DAEA47E"/>
    <w:rsid w:val="5E5F2F8D"/>
    <w:rsid w:val="5F7E9104"/>
    <w:rsid w:val="60ABFABD"/>
    <w:rsid w:val="616F662F"/>
    <w:rsid w:val="6180A71D"/>
    <w:rsid w:val="626A11D9"/>
    <w:rsid w:val="64F74DB4"/>
    <w:rsid w:val="67073204"/>
    <w:rsid w:val="67158462"/>
    <w:rsid w:val="67EA8F1E"/>
    <w:rsid w:val="6A377155"/>
    <w:rsid w:val="6B5ECB39"/>
    <w:rsid w:val="6B873FCC"/>
    <w:rsid w:val="6D0220DD"/>
    <w:rsid w:val="71CE0CBD"/>
    <w:rsid w:val="726D6357"/>
    <w:rsid w:val="750BD422"/>
    <w:rsid w:val="7602792B"/>
    <w:rsid w:val="778C116F"/>
    <w:rsid w:val="780BFAA1"/>
    <w:rsid w:val="79654CB9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1D2EEF79-83B4-4AFD-8C6B-C1DF0931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E0D"/>
  </w:style>
  <w:style w:type="paragraph" w:styleId="Ttulo1">
    <w:name w:val="heading 1"/>
    <w:basedOn w:val="PargrafodaLista"/>
    <w:next w:val="Normal"/>
    <w:link w:val="Ttulo1Char"/>
    <w:uiPriority w:val="9"/>
    <w:qFormat/>
    <w:rsid w:val="00A4746A"/>
    <w:pPr>
      <w:numPr>
        <w:numId w:val="1"/>
      </w:numPr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4746A"/>
    <w:pPr>
      <w:numPr>
        <w:ilvl w:val="1"/>
      </w:numPr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74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74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74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74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74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74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A4746A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4746A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6D09AB"/>
    <w:pPr>
      <w:numPr>
        <w:numId w:val="16"/>
      </w:numPr>
      <w:ind w:left="0" w:firstLine="0"/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6D09A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rFonts w:ascii="Times New Roman" w:hAnsi="Times New Roman"/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rFonts w:ascii="Times New Roman" w:hAnsi="Times New Roman"/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7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rFonts w:ascii="Times New Roman" w:hAnsi="Times New Roman"/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rFonts w:ascii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rFonts w:ascii="Times New Roman" w:hAnsi="Times New Roman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74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746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746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7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7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Livia Maria Tiemi Fujii</cp:lastModifiedBy>
  <cp:revision>57</cp:revision>
  <dcterms:created xsi:type="dcterms:W3CDTF">2024-05-23T21:45:00Z</dcterms:created>
  <dcterms:modified xsi:type="dcterms:W3CDTF">2024-08-02T19:18:00Z</dcterms:modified>
</cp:coreProperties>
</file>